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E14C" w14:textId="75AB5F7B" w:rsidR="004176C3" w:rsidRDefault="001546F3">
      <w:bookmarkStart w:id="0" w:name="_GoBack"/>
      <w:bookmarkEnd w:id="0"/>
      <w:r>
        <w:t>TEMPLE ZONING BOARD OF ADJUSTMENT</w:t>
      </w:r>
    </w:p>
    <w:p w14:paraId="4A7AF256" w14:textId="4CCC6289" w:rsidR="001546F3" w:rsidRDefault="001546F3">
      <w:r>
        <w:t>STEPPING STONE FARM AND EVENT CENTER LLC</w:t>
      </w:r>
    </w:p>
    <w:p w14:paraId="57ED0965" w14:textId="3B8E498C" w:rsidR="001546F3" w:rsidRDefault="001546F3"/>
    <w:p w14:paraId="5CA8623D" w14:textId="42CDAAF5" w:rsidR="001546F3" w:rsidRDefault="001546F3"/>
    <w:p w14:paraId="672448F3" w14:textId="760F8B35" w:rsidR="001546F3" w:rsidRDefault="001546F3"/>
    <w:p w14:paraId="4D5C76E6" w14:textId="24CDCBEE" w:rsidR="001546F3" w:rsidRDefault="00B52F13">
      <w:r>
        <w:t>Q</w:t>
      </w:r>
      <w:r w:rsidR="001546F3">
        <w:t>uestions</w:t>
      </w:r>
      <w:r>
        <w:t xml:space="preserve"> to be answered before meeting with ZBA</w:t>
      </w:r>
      <w:r w:rsidR="001546F3">
        <w:t>:</w:t>
      </w:r>
    </w:p>
    <w:p w14:paraId="34845BA4" w14:textId="44916BAB" w:rsidR="001546F3" w:rsidRDefault="001546F3" w:rsidP="001546F3">
      <w:pPr>
        <w:pStyle w:val="ListParagraph"/>
        <w:numPr>
          <w:ilvl w:val="0"/>
          <w:numId w:val="1"/>
        </w:numPr>
      </w:pPr>
      <w:r>
        <w:t>Is there a survey for lots 14 and 15? Need to confirm or fix tax card information.</w:t>
      </w:r>
    </w:p>
    <w:p w14:paraId="27B1F07F" w14:textId="5D2A57D2" w:rsidR="001546F3" w:rsidRDefault="001546F3" w:rsidP="001546F3">
      <w:pPr>
        <w:pStyle w:val="ListParagraph"/>
        <w:numPr>
          <w:ilvl w:val="0"/>
          <w:numId w:val="1"/>
        </w:numPr>
      </w:pPr>
      <w:r>
        <w:t>What entity legally owns lot 14? Tax card indicates “Stepping Stone Lodge” which is not registered in NH.</w:t>
      </w:r>
    </w:p>
    <w:p w14:paraId="2CD78349" w14:textId="3C780734" w:rsidR="001546F3" w:rsidRDefault="001546F3" w:rsidP="001546F3">
      <w:pPr>
        <w:pStyle w:val="ListParagraph"/>
        <w:numPr>
          <w:ilvl w:val="0"/>
          <w:numId w:val="1"/>
        </w:numPr>
      </w:pPr>
      <w:r>
        <w:t>Was there a Special Exception for the lodge back in the 1970’s? Find copy?</w:t>
      </w:r>
    </w:p>
    <w:p w14:paraId="63B92FA7" w14:textId="17027612" w:rsidR="001546F3" w:rsidRDefault="001546F3" w:rsidP="001546F3">
      <w:pPr>
        <w:pStyle w:val="ListParagraph"/>
        <w:numPr>
          <w:ilvl w:val="0"/>
          <w:numId w:val="1"/>
        </w:numPr>
      </w:pPr>
      <w:r>
        <w:t xml:space="preserve">Is there a concise business plan for the proposed event center? Need specifics re types and size of gatherings, </w:t>
      </w:r>
      <w:r w:rsidR="003D1ED1">
        <w:t xml:space="preserve">frequency of events, </w:t>
      </w:r>
      <w:r>
        <w:t>buildings and land areas to be used, time limitations on events, music locations etc.</w:t>
      </w:r>
    </w:p>
    <w:p w14:paraId="75A10224" w14:textId="54D9CA9A" w:rsidR="001546F3" w:rsidRDefault="001546F3" w:rsidP="001546F3"/>
    <w:p w14:paraId="423E6224" w14:textId="5F3F7AD1" w:rsidR="001546F3" w:rsidRDefault="001546F3" w:rsidP="001546F3">
      <w:r>
        <w:t>Documents the applicant should review in advance of meeting with ZBA:</w:t>
      </w:r>
    </w:p>
    <w:p w14:paraId="21578DF4" w14:textId="57D44D1E" w:rsidR="001546F3" w:rsidRDefault="00B52F13" w:rsidP="001546F3">
      <w:pPr>
        <w:pStyle w:val="ListParagraph"/>
        <w:numPr>
          <w:ilvl w:val="0"/>
          <w:numId w:val="2"/>
        </w:numPr>
      </w:pPr>
      <w:r>
        <w:t xml:space="preserve">Temple Zoning Ordinance </w:t>
      </w:r>
      <w:proofErr w:type="gramStart"/>
      <w:r>
        <w:t>particularly</w:t>
      </w:r>
      <w:proofErr w:type="gramEnd"/>
      <w:r>
        <w:t xml:space="preserve"> Special Exception section on pages 9-11.</w:t>
      </w:r>
    </w:p>
    <w:p w14:paraId="069F6034" w14:textId="4E773FA7" w:rsidR="00B52F13" w:rsidRDefault="00B52F13" w:rsidP="001546F3">
      <w:pPr>
        <w:pStyle w:val="ListParagraph"/>
        <w:numPr>
          <w:ilvl w:val="0"/>
          <w:numId w:val="2"/>
        </w:numPr>
      </w:pPr>
      <w:r>
        <w:t>ZBA General Application</w:t>
      </w:r>
    </w:p>
    <w:p w14:paraId="4FD1CC20" w14:textId="0970CC89" w:rsidR="00B52F13" w:rsidRDefault="00B52F13" w:rsidP="001546F3">
      <w:pPr>
        <w:pStyle w:val="ListParagraph"/>
        <w:numPr>
          <w:ilvl w:val="0"/>
          <w:numId w:val="2"/>
        </w:numPr>
      </w:pPr>
      <w:r>
        <w:t>ZBA Special Exception Application</w:t>
      </w:r>
    </w:p>
    <w:p w14:paraId="4763603D" w14:textId="2F36E004" w:rsidR="00FE63EC" w:rsidRDefault="00FE63EC" w:rsidP="001546F3">
      <w:pPr>
        <w:pStyle w:val="ListParagraph"/>
        <w:numPr>
          <w:ilvl w:val="0"/>
          <w:numId w:val="2"/>
        </w:numPr>
      </w:pPr>
      <w:r>
        <w:t>All of these are on the Town website</w:t>
      </w:r>
      <w:r w:rsidR="003D1ED1">
        <w:t xml:space="preserve"> under forms and documents then ZBA.</w:t>
      </w:r>
    </w:p>
    <w:p w14:paraId="7514DD0F" w14:textId="3F819E2F" w:rsidR="00B52F13" w:rsidRDefault="00B52F13" w:rsidP="00B52F13"/>
    <w:p w14:paraId="6A9E4EF5" w14:textId="73BBA656" w:rsidR="00B52F13" w:rsidRDefault="00B52F13" w:rsidP="00B52F13">
      <w:r>
        <w:t>Initial meeting;</w:t>
      </w:r>
    </w:p>
    <w:p w14:paraId="00E93139" w14:textId="1C684118" w:rsidR="00B52F13" w:rsidRDefault="00B52F13" w:rsidP="00B52F13">
      <w:pPr>
        <w:pStyle w:val="ListParagraph"/>
        <w:numPr>
          <w:ilvl w:val="0"/>
          <w:numId w:val="3"/>
        </w:numPr>
      </w:pPr>
      <w:r>
        <w:t>This will be an organizational public meeting not a hearing. Abutters will be notified.</w:t>
      </w:r>
    </w:p>
    <w:p w14:paraId="669601C5" w14:textId="1412B71B" w:rsidR="00B52F13" w:rsidRDefault="00B52F13" w:rsidP="00B52F13">
      <w:pPr>
        <w:pStyle w:val="ListParagraph"/>
        <w:numPr>
          <w:ilvl w:val="0"/>
          <w:numId w:val="3"/>
        </w:numPr>
      </w:pPr>
      <w:r>
        <w:t>Merits of the proposal will not be discussed.</w:t>
      </w:r>
    </w:p>
    <w:p w14:paraId="2C575258" w14:textId="77777777" w:rsidR="00B52F13" w:rsidRDefault="00B52F13" w:rsidP="00B52F13">
      <w:pPr>
        <w:pStyle w:val="ListParagraph"/>
        <w:numPr>
          <w:ilvl w:val="0"/>
          <w:numId w:val="3"/>
        </w:numPr>
      </w:pPr>
      <w:r>
        <w:t>Focus will be on:</w:t>
      </w:r>
    </w:p>
    <w:p w14:paraId="237726E6" w14:textId="236FAA17" w:rsidR="00B52F13" w:rsidRDefault="00FE63EC" w:rsidP="00B52F13">
      <w:pPr>
        <w:pStyle w:val="ListParagraph"/>
        <w:numPr>
          <w:ilvl w:val="0"/>
          <w:numId w:val="4"/>
        </w:numPr>
      </w:pPr>
      <w:r>
        <w:t>U</w:t>
      </w:r>
      <w:r w:rsidR="00B52F13">
        <w:t xml:space="preserve">nderstanding the two lots including ownership and who has authority to represent </w:t>
      </w:r>
    </w:p>
    <w:p w14:paraId="2D073BA2" w14:textId="0FB5500E" w:rsidR="00B52F13" w:rsidRDefault="00FE63EC" w:rsidP="00B52F13">
      <w:pPr>
        <w:pStyle w:val="ListParagraph"/>
        <w:numPr>
          <w:ilvl w:val="0"/>
          <w:numId w:val="4"/>
        </w:numPr>
      </w:pPr>
      <w:r>
        <w:t>T</w:t>
      </w:r>
      <w:r w:rsidR="00B52F13">
        <w:t>he business being proposed</w:t>
      </w:r>
    </w:p>
    <w:p w14:paraId="20BDE9E5" w14:textId="78C02FA4" w:rsidR="00B52F13" w:rsidRDefault="00FE63EC" w:rsidP="00B52F13">
      <w:pPr>
        <w:pStyle w:val="ListParagraph"/>
        <w:numPr>
          <w:ilvl w:val="0"/>
          <w:numId w:val="4"/>
        </w:numPr>
      </w:pPr>
      <w:r>
        <w:t>Details of the previous Special Exceptions</w:t>
      </w:r>
    </w:p>
    <w:p w14:paraId="7FF08FB3" w14:textId="2B2445AB" w:rsidR="00FE63EC" w:rsidRDefault="00FE63EC" w:rsidP="00B52F13">
      <w:pPr>
        <w:pStyle w:val="ListParagraph"/>
        <w:numPr>
          <w:ilvl w:val="0"/>
          <w:numId w:val="4"/>
        </w:numPr>
      </w:pPr>
      <w:r>
        <w:t>Potentially combining into one application</w:t>
      </w:r>
    </w:p>
    <w:p w14:paraId="283BFEEA" w14:textId="39CCD332" w:rsidR="00FE63EC" w:rsidRDefault="00FE63EC" w:rsidP="00B52F13">
      <w:pPr>
        <w:pStyle w:val="ListParagraph"/>
        <w:numPr>
          <w:ilvl w:val="0"/>
          <w:numId w:val="4"/>
        </w:numPr>
      </w:pPr>
      <w:r>
        <w:t>How the hearing process will work</w:t>
      </w:r>
    </w:p>
    <w:p w14:paraId="01CF0227" w14:textId="63F1DDF8" w:rsidR="00FE63EC" w:rsidRDefault="00FE63EC" w:rsidP="00FE63EC"/>
    <w:p w14:paraId="50DD5CBE" w14:textId="1C36ECC5" w:rsidR="00FE63EC" w:rsidRDefault="00FE63EC" w:rsidP="00FE63EC">
      <w:r>
        <w:t>Next steps:</w:t>
      </w:r>
    </w:p>
    <w:p w14:paraId="0226120B" w14:textId="608C5326" w:rsidR="00FE63EC" w:rsidRDefault="00FE63EC" w:rsidP="00FE63EC">
      <w:pPr>
        <w:pStyle w:val="ListParagraph"/>
        <w:numPr>
          <w:ilvl w:val="0"/>
          <w:numId w:val="5"/>
        </w:numPr>
      </w:pPr>
      <w:r>
        <w:t>Completion and filing of the General and Special Exception applications and payment of fees by the applicant(s).</w:t>
      </w:r>
    </w:p>
    <w:p w14:paraId="25140394" w14:textId="7BD4E609" w:rsidR="00FE63EC" w:rsidRDefault="00FE63EC" w:rsidP="00FE63EC">
      <w:pPr>
        <w:pStyle w:val="ListParagraph"/>
        <w:numPr>
          <w:ilvl w:val="0"/>
          <w:numId w:val="5"/>
        </w:numPr>
      </w:pPr>
      <w:r>
        <w:t>Agreement on an initial hearing date/time.</w:t>
      </w:r>
    </w:p>
    <w:p w14:paraId="18AFCF76" w14:textId="3189EC6B" w:rsidR="00FE63EC" w:rsidRDefault="00FE63EC" w:rsidP="00FE63EC">
      <w:pPr>
        <w:pStyle w:val="ListParagraph"/>
        <w:numPr>
          <w:ilvl w:val="0"/>
          <w:numId w:val="5"/>
        </w:numPr>
      </w:pPr>
      <w:r>
        <w:t xml:space="preserve">Advertising the hearing in the Ledger, posting on bulletin boards and Town </w:t>
      </w:r>
      <w:proofErr w:type="gramStart"/>
      <w:r>
        <w:t>website</w:t>
      </w:r>
      <w:proofErr w:type="gramEnd"/>
      <w:r>
        <w:t xml:space="preserve"> and sending abutter notices.</w:t>
      </w:r>
    </w:p>
    <w:p w14:paraId="3AE90F0F" w14:textId="133F962C" w:rsidR="00FE63EC" w:rsidRDefault="00FE63EC" w:rsidP="00FE63EC">
      <w:pPr>
        <w:pStyle w:val="ListParagraph"/>
        <w:numPr>
          <w:ilvl w:val="0"/>
          <w:numId w:val="5"/>
        </w:numPr>
      </w:pPr>
      <w:r>
        <w:t>Conducting the hearing(s).</w:t>
      </w:r>
    </w:p>
    <w:p w14:paraId="623EC612" w14:textId="1D417D27" w:rsidR="00B52F13" w:rsidRDefault="00B52F13" w:rsidP="00B52F13">
      <w:pPr>
        <w:pStyle w:val="ListParagraph"/>
      </w:pPr>
    </w:p>
    <w:p w14:paraId="746B081F" w14:textId="49238DFD" w:rsidR="00B52F13" w:rsidRDefault="00B52F13" w:rsidP="00B52F13">
      <w:pPr>
        <w:pStyle w:val="ListParagraph"/>
      </w:pPr>
    </w:p>
    <w:p w14:paraId="740AFF25" w14:textId="77777777" w:rsidR="00B52F13" w:rsidRDefault="00B52F13" w:rsidP="00B52F13"/>
    <w:sectPr w:rsidR="00B52F13" w:rsidSect="00DD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A31"/>
    <w:multiLevelType w:val="hybridMultilevel"/>
    <w:tmpl w:val="0192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09A8"/>
    <w:multiLevelType w:val="hybridMultilevel"/>
    <w:tmpl w:val="30DA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425E"/>
    <w:multiLevelType w:val="hybridMultilevel"/>
    <w:tmpl w:val="9F806344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" w15:restartNumberingAfterBreak="0">
    <w:nsid w:val="36ED5004"/>
    <w:multiLevelType w:val="hybridMultilevel"/>
    <w:tmpl w:val="F024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B5C42"/>
    <w:multiLevelType w:val="hybridMultilevel"/>
    <w:tmpl w:val="344C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F3"/>
    <w:rsid w:val="001546F3"/>
    <w:rsid w:val="003D1ED1"/>
    <w:rsid w:val="00660BD4"/>
    <w:rsid w:val="009F302F"/>
    <w:rsid w:val="00B52F13"/>
    <w:rsid w:val="00DD567A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88748"/>
  <w15:chartTrackingRefBased/>
  <w15:docId w15:val="{0F62EDDD-0557-6347-B9DE-FC37E299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Kieley</dc:creator>
  <cp:keywords/>
  <dc:description/>
  <cp:lastModifiedBy>John Kieley</cp:lastModifiedBy>
  <cp:revision>2</cp:revision>
  <dcterms:created xsi:type="dcterms:W3CDTF">2021-03-22T13:36:00Z</dcterms:created>
  <dcterms:modified xsi:type="dcterms:W3CDTF">2021-03-22T13:36:00Z</dcterms:modified>
</cp:coreProperties>
</file>